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23" w:rsidRPr="00945F3F" w:rsidRDefault="001E2F23" w:rsidP="00945F3F">
      <w:pPr>
        <w:spacing w:after="160" w:line="259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b/>
          <w:bCs/>
          <w:sz w:val="28"/>
          <w:szCs w:val="28"/>
          <w:lang w:val="bg-BG"/>
        </w:rPr>
        <w:t>СПРАВКА ЗА ПРИНОСИТЕ</w:t>
      </w:r>
    </w:p>
    <w:p w:rsidR="001E2F23" w:rsidRPr="00945F3F" w:rsidRDefault="001E2F23" w:rsidP="00945F3F">
      <w:pPr>
        <w:spacing w:before="120" w:after="0" w:line="340" w:lineRule="atLeas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>за  участие в конкурс за академична длъжност „доцент“ по научна специалност</w:t>
      </w:r>
    </w:p>
    <w:p w:rsidR="001E2F23" w:rsidRPr="00945F3F" w:rsidRDefault="001E2F23" w:rsidP="00945F3F">
      <w:pPr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>01.04.06 „Сеизмология и вътрешен строеж на земята“</w:t>
      </w:r>
    </w:p>
    <w:p w:rsidR="001E2F23" w:rsidRPr="00945F3F" w:rsidRDefault="001E2F23" w:rsidP="00945F3F">
      <w:pPr>
        <w:spacing w:after="0" w:line="340" w:lineRule="atLeas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>от гл. ас., д-р Ирена Александрова</w:t>
      </w:r>
    </w:p>
    <w:p w:rsidR="001E2F23" w:rsidRPr="00945F3F" w:rsidRDefault="001E2F23" w:rsidP="00945F3F">
      <w:pPr>
        <w:spacing w:before="120" w:after="12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ja-JP"/>
        </w:rPr>
      </w:pPr>
      <w:r w:rsidRPr="00945F3F">
        <w:rPr>
          <w:rFonts w:ascii="Times New Roman" w:hAnsi="Times New Roman" w:cs="Times New Roman"/>
          <w:sz w:val="24"/>
          <w:szCs w:val="24"/>
          <w:lang w:val="bg-BG" w:eastAsia="ja-JP"/>
        </w:rPr>
        <w:t>Приносите в представените по конкурса публикации могат да се групират в три основни тематични направления. Трябва да се отбележи, че съществена част от представените публикации могат да бъдат причислени към повече от едно тематично направление.</w:t>
      </w:r>
    </w:p>
    <w:p w:rsidR="001E2F23" w:rsidRPr="00945F3F" w:rsidRDefault="001E2F23" w:rsidP="00945F3F">
      <w:pPr>
        <w:spacing w:before="120" w:after="120" w:line="34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1. Изследване и анализ на сеизмичността и сеизмичните процеси в сеизмоактивните зони на територията на България и прилежащите й земи.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>Земетресенията и последствията от тях са най-катастрофалните природни бедствия. Обяснението е в спецификата на явлението земетресение – краткотрайно и силно въздействие с изключително не хуманни последствия.</w:t>
      </w:r>
      <w:r w:rsidRPr="00945F3F">
        <w:rPr>
          <w:rFonts w:ascii="Times New Roman" w:hAnsi="Times New Roman" w:cs="Times New Roman"/>
          <w:color w:val="0000FF"/>
          <w:sz w:val="24"/>
          <w:szCs w:val="24"/>
          <w:lang w:val="bg-BG"/>
        </w:rPr>
        <w:t xml:space="preserve"> </w:t>
      </w:r>
      <w:r w:rsidRPr="00945F3F">
        <w:rPr>
          <w:rFonts w:ascii="Times New Roman" w:hAnsi="Times New Roman" w:cs="Times New Roman"/>
          <w:sz w:val="24"/>
          <w:szCs w:val="24"/>
          <w:lang w:val="bg-BG"/>
        </w:rPr>
        <w:t>За сеизмоактивни региони, каквато е територията на България, от първостепенно значение е инсталирането и развитието на сеизмологична мрежа. Сега съществуващата Българската сеизмологична мрежа - НОТССИ (Национална Оперативна Телеметрична Система за Сеизмологична Информация), създадена в края на 1980 г., осигурява надеждна регистрация и качествена информация за земетресенията (М</w:t>
      </w:r>
      <w:r w:rsidRPr="00945F3F">
        <w:rPr>
          <w:rFonts w:ascii="Times New Roman" w:eastAsia="SymbolMT" w:hAnsi="Times New Roman" w:cs="Times New Roman"/>
          <w:sz w:val="24"/>
          <w:szCs w:val="24"/>
          <w:lang w:val="bg-BG"/>
        </w:rPr>
        <w:t>≥</w:t>
      </w:r>
      <w:r w:rsidRPr="00945F3F">
        <w:rPr>
          <w:rFonts w:ascii="Times New Roman" w:hAnsi="Times New Roman" w:cs="Times New Roman"/>
          <w:sz w:val="24"/>
          <w:szCs w:val="24"/>
          <w:lang w:val="bg-BG"/>
        </w:rPr>
        <w:t xml:space="preserve">3.0), генерирани на територията на България и околностите й. Основна задача на НОТССИ е непрекъснат мониторинг на сеизмичността на територията на България и околностите й отговаря за експресната обработка на данните за земетресения, усетени на територията на страната и медийно оповестяване на населението.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 xml:space="preserve"> Резултатите от 10 годишната мониторингова дейност на НОТССИ са приложени за създаване на каталог на земетресенията в България за периода 1981-1990 (монографична публикация 22). Това е единственият официално издаден каталог на земетресенията за периода след 1980 година и е използван в многобройни изследвания (установени са 53 цитирания на публикацията).  </w:t>
      </w:r>
    </w:p>
    <w:p w:rsidR="001E2F23" w:rsidRPr="00945F3F" w:rsidRDefault="001E2F23" w:rsidP="00945F3F">
      <w:pPr>
        <w:tabs>
          <w:tab w:val="left" w:pos="360"/>
        </w:tabs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>Изследвания върху пространствено-времевите вариации на регионалната сеизмичност и сеизмичния режим, базирани на информация от НОТССИ, са представени в голяма част от публикации по конкурса (работи 1, 2, 3, 4, 5, 8, 9, 11, 14, 17). Установени са зоните с най-високо ниво на слаба до умерена сеизмична активност и изявено неравномерно пространствено разпределение на сеизмичността както и тенденция за променяща се във времето сеизмична картина на слабата сеизмичност (напр. публикации 2, 14 и 17). Допълнително, са анализирани исторически земетресения (публикации 6 и 7), за които има налична информация, и е доказана пространствена корелация на слабата до умерена сеизмична активност и силните исторически земетресения (напр. публикации 8 и 25).</w:t>
      </w:r>
    </w:p>
    <w:p w:rsidR="001E2F23" w:rsidRPr="00945F3F" w:rsidRDefault="001E2F23" w:rsidP="00945F3F">
      <w:pPr>
        <w:spacing w:before="120" w:after="160" w:line="34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>В края на 2005 г. е извършена цялостна модернизация на НОТССИ. Модернизираната сеизмологична мрежа се състои от Национален Център за Данни (НДЦ) и 15 станции оборудвани с цифрова апаратура. Осъществен е пренос в реално време на данните от станциите до НЦД, чрез Виртуална Частна Мрежа (VPN) на Българската Телекомуникационна Компания (БТК). Данните се обработват в НЦД от автоматична система, която за няколко минути подава информация за кинематичните и динамични параметри на сеизмичните събития.</w:t>
      </w:r>
    </w:p>
    <w:p w:rsidR="001E2F23" w:rsidRPr="00945F3F" w:rsidRDefault="001E2F23" w:rsidP="00945F3F">
      <w:pPr>
        <w:tabs>
          <w:tab w:val="left" w:pos="360"/>
        </w:tabs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>Наличието на цифрови записи предоставя възможност за по-детайлен анализ на сеизмичните събития и сеизмичният режим.  Моделиран е афтършоковият процес за две умерено силни земетресения (публикации 13, 18, 20 и 21). Установено е, че времевото разпределение на афтършоковите събития от поредица, реализирана в Софийска сеизмична зона се описва добре с модифицираната формула на Omori без вторични серии (публикации 18, 20, 21), а събитието генерирано в източни Родопи е последвано от афтършокова активност с изявено мултиполно развитие (работа 13). Спектралният анализ на вълновите форми на главното събитие (с М</w:t>
      </w:r>
      <w:r w:rsidRPr="00945F3F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W</w:t>
      </w:r>
      <w:r w:rsidRPr="00945F3F">
        <w:rPr>
          <w:rFonts w:ascii="Times New Roman" w:hAnsi="Times New Roman" w:cs="Times New Roman"/>
          <w:sz w:val="24"/>
          <w:szCs w:val="24"/>
          <w:lang w:val="bg-BG"/>
        </w:rPr>
        <w:t>=5.6) и най-силните афтършокови събития дава основани да се предположи, че земетресението от 22.05.2012</w:t>
      </w:r>
      <w:r w:rsidRPr="00945F3F">
        <w:rPr>
          <w:lang w:val="bg-BG"/>
        </w:rPr>
        <w:t xml:space="preserve">, </w:t>
      </w:r>
      <w:r w:rsidRPr="00945F3F">
        <w:rPr>
          <w:rFonts w:ascii="Times New Roman" w:hAnsi="Times New Roman" w:cs="Times New Roman"/>
          <w:sz w:val="24"/>
          <w:szCs w:val="24"/>
          <w:lang w:val="bg-BG"/>
        </w:rPr>
        <w:t>с МW=5.6,  реализирано в Софийска сеизмична зона, може да се причисли към така наречените “бавни земетресения” - актуален проблем в сеизмологията.</w:t>
      </w:r>
    </w:p>
    <w:p w:rsidR="001E2F23" w:rsidRPr="00945F3F" w:rsidRDefault="001E2F23" w:rsidP="00945F3F">
      <w:pPr>
        <w:spacing w:before="120" w:after="120" w:line="34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b/>
          <w:bCs/>
          <w:sz w:val="24"/>
          <w:szCs w:val="24"/>
          <w:lang w:val="bg-BG"/>
        </w:rPr>
        <w:t>2. Оценка и анализ на макросеизмичните въздействия по данни от исторически и съвременни земетресения, генерирани на територията на България и прилежащите земи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 xml:space="preserve">Въздействията и ефектите от земетресения, които са осезаеми за хората и влияят на сградите, съоръженията и околната среда (наречени макросеизмични ефекти) се градират  по степени на интензивност (I) и съставят така нареченото макросеизмично поле. Макросеизмичната интензивност е интегрална не инструментална мярка за силата на земетръсните въздействия върху земната повърхност (хора, сгради, съоръжения и околна среда).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 xml:space="preserve">За територията на България са оценени макросеизмичните въздействия от някои от най-силните исторически земетресения (публикация 10). 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Създадена е макросеизмична база данни в ГИС среда (публикация 23), включваща всички документирани сеизмични въздействия за исторически и съвременни земетресения, реализирани на територията на България и околности й. Идеята, заложена в структурата на базата данни е - за всяко документирано земетресение да се получи информация за уязвената от него територия и за всяко селище да се намерят данни за наблюдаваните сеизмични въздействия.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Информацията, включена в базата данни, е използувана за създаване на 20 макросеизмични карти на земетресения, реализирани през 19</w:t>
      </w:r>
      <w:r w:rsidRPr="00945F3F">
        <w:rPr>
          <w:rFonts w:ascii="Times New Roman" w:hAnsi="Times New Roman" w:cs="Times New Roman"/>
          <w:sz w:val="24"/>
          <w:szCs w:val="24"/>
          <w:vertAlign w:val="superscript"/>
          <w:lang w:val="bg-BG" w:eastAsia="bg-BG"/>
        </w:rPr>
        <w:t>ти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, 20</w:t>
      </w:r>
      <w:r w:rsidRPr="00945F3F">
        <w:rPr>
          <w:rFonts w:ascii="Times New Roman" w:hAnsi="Times New Roman" w:cs="Times New Roman"/>
          <w:sz w:val="24"/>
          <w:szCs w:val="24"/>
          <w:vertAlign w:val="superscript"/>
          <w:lang w:val="bg-BG" w:eastAsia="bg-BG"/>
        </w:rPr>
        <w:t>ти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 21</w:t>
      </w:r>
      <w:r w:rsidRPr="00945F3F">
        <w:rPr>
          <w:rFonts w:ascii="Times New Roman" w:hAnsi="Times New Roman" w:cs="Times New Roman"/>
          <w:sz w:val="24"/>
          <w:szCs w:val="24"/>
          <w:vertAlign w:val="superscript"/>
          <w:lang w:val="bg-BG" w:eastAsia="bg-BG"/>
        </w:rPr>
        <w:t>ви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век, оказали сеизмични въздействия на територията на България  (работа 24).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945F3F">
        <w:rPr>
          <w:rFonts w:ascii="Times New Roman" w:eastAsia="TimesNewRoman" w:hAnsi="Times New Roman" w:cs="Times New Roman"/>
          <w:sz w:val="24"/>
          <w:szCs w:val="24"/>
          <w:lang w:val="bg-BG" w:eastAsia="bg-BG"/>
        </w:rPr>
        <w:t>Въз основа на създадената база данни са оценени релации, описващи затихването на сеизмичните въздействия като функция на епицентралното разстояние, дълбочината и силата на източника (работа 23). Ч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рез прилагане на регресионен анализ (използувайки 1000 макросеизмични наблюдения от 5 земетресения) е оценено затихването на сеизмичните въздействия от две сеизмични зони - Горна Оряховица и Софийска,   Получените релации могат да се прилагат за моделиране затихването на сеизмични въздействия с I</w:t>
      </w:r>
      <w:r w:rsidRPr="00945F3F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&gt;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5.0 степен (</w:t>
      </w:r>
      <w:smartTag w:uri="urn:schemas-microsoft-com:office:smarttags" w:element="stockticker">
        <w:r w:rsidRPr="00945F3F">
          <w:rPr>
            <w:rFonts w:ascii="Times New Roman" w:hAnsi="Times New Roman" w:cs="Times New Roman"/>
            <w:sz w:val="24"/>
            <w:szCs w:val="24"/>
            <w:lang w:val="bg-BG" w:eastAsia="bg-BG"/>
          </w:rPr>
          <w:t>MSK</w:t>
        </w:r>
      </w:smartTag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-64) при земетресения, реализирани в тези сеизмични зони.  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За описване затихването на сеизмичните въздействия от земетресения, генерирани от земетресения в огнище Вранча, е получена релация с азимутална корекция Az</w:t>
      </w:r>
      <w:r w:rsidRPr="00945F3F">
        <w:rPr>
          <w:rFonts w:ascii="Times New Roman" w:hAnsi="Times New Roman" w:cs="Times New Roman"/>
          <w:sz w:val="24"/>
          <w:szCs w:val="24"/>
          <w:vertAlign w:val="subscript"/>
          <w:lang w:val="bg-BG" w:eastAsia="bg-BG"/>
        </w:rPr>
        <w:t xml:space="preserve">corr 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(представена в публикация 23): I = a + bM + s log(R+100) + Az</w:t>
      </w:r>
      <w:r w:rsidRPr="00945F3F">
        <w:rPr>
          <w:rFonts w:ascii="Times New Roman" w:hAnsi="Times New Roman" w:cs="Times New Roman"/>
          <w:sz w:val="24"/>
          <w:szCs w:val="24"/>
          <w:vertAlign w:val="subscript"/>
          <w:lang w:val="bg-BG" w:eastAsia="bg-BG"/>
        </w:rPr>
        <w:t>corr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(Az). За оценка на коефициентите a, b, и Az</w:t>
      </w:r>
      <w:r w:rsidRPr="00945F3F">
        <w:rPr>
          <w:rFonts w:ascii="Times New Roman" w:hAnsi="Times New Roman" w:cs="Times New Roman"/>
          <w:sz w:val="24"/>
          <w:szCs w:val="24"/>
          <w:vertAlign w:val="subscript"/>
          <w:lang w:val="bg-BG" w:eastAsia="bg-BG"/>
        </w:rPr>
        <w:t>corr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са използувани 2900 макросеизмични наблюдения от 4 силни междиннофокусни земетресения, генерирани в огнище Вранча (събитията от 1940 г., 1977 г., 1986 г. и 1990 г.),  Релацията е в сила за азимут в интервал от 100</w:t>
      </w:r>
      <w:r w:rsidRPr="00945F3F">
        <w:rPr>
          <w:rFonts w:ascii="Times New Roman" w:hAnsi="Times New Roman" w:cs="Times New Roman"/>
          <w:sz w:val="24"/>
          <w:szCs w:val="24"/>
          <w:vertAlign w:val="superscript"/>
          <w:lang w:val="bg-BG" w:eastAsia="bg-BG"/>
        </w:rPr>
        <w:t xml:space="preserve"> о 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-260</w:t>
      </w:r>
      <w:r w:rsidRPr="00945F3F">
        <w:rPr>
          <w:rFonts w:ascii="Times New Roman" w:hAnsi="Times New Roman" w:cs="Times New Roman"/>
          <w:sz w:val="24"/>
          <w:szCs w:val="24"/>
          <w:vertAlign w:val="superscript"/>
          <w:lang w:val="bg-BG" w:eastAsia="bg-BG"/>
        </w:rPr>
        <w:t>о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, приложена е за оценка на сеизмичния хазарт за транс граничния регион Румъния-България (представен в публикация 19).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>Едни от най-силните, документирани сеизмични въздействия (с интензивност от VI</w:t>
      </w:r>
      <w:r w:rsidRPr="00945F3F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та</w:t>
      </w:r>
      <w:r w:rsidRPr="00945F3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smartTag w:uri="urn:schemas-microsoft-com:office:smarttags" w:element="stockticker">
        <w:r w:rsidRPr="00945F3F">
          <w:rPr>
            <w:rFonts w:ascii="Times New Roman" w:hAnsi="Times New Roman" w:cs="Times New Roman"/>
            <w:sz w:val="24"/>
            <w:szCs w:val="24"/>
            <w:lang w:val="bg-BG"/>
          </w:rPr>
          <w:t>MSK</w:t>
        </w:r>
      </w:smartTag>
      <w:r w:rsidRPr="00945F3F">
        <w:rPr>
          <w:rFonts w:ascii="Times New Roman" w:hAnsi="Times New Roman" w:cs="Times New Roman"/>
          <w:sz w:val="24"/>
          <w:szCs w:val="24"/>
          <w:lang w:val="bg-BG"/>
        </w:rPr>
        <w:t xml:space="preserve"> и по-висока степен) върху територията на гр. Русе, са от междиннофокусни земетресения, генерирани в огнище Вранча, Румъния (събитията от 10.10.1940 г. и 04.03.1977 г.). Въз основа на богат документален материал (от Главно Управление на архивите при МС, Териториална дирекция “Държавен Архив” и Регионална библиотека “Л.Каравелов”, град Русе) са оценени макросеизмичните въздействия върху град Русе от двете земетресения (публикация 12) – първа стъпка в генериране на земетръсен сценарий за града.  </w:t>
      </w:r>
    </w:p>
    <w:p w:rsidR="001E2F23" w:rsidRPr="00945F3F" w:rsidRDefault="001E2F23" w:rsidP="00945F3F">
      <w:pPr>
        <w:spacing w:before="120" w:after="120" w:line="3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3. Оценка на сеизмичната опасност (сеизмичен хазарт)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/>
        </w:rPr>
        <w:t xml:space="preserve">За балансирано решаване на социално-икономическите проблеми, свързани със земетресенията, най-важният от които е антисеизмичното строителство, е необходима обективна оценка на очакваните въздействия. Първата стъпка в намаляване на сеизмичния риск е определяне на сеизмичната опасност (хазарт) на регионално и локално ниво. Следващата стъпка е - оценка на сеизмичния риск, основаваща се на земетръсни сценарии, включващи оценка за въздействие на различни по сила земетресения върху елементите на социално-икономическата система. </w:t>
      </w:r>
    </w:p>
    <w:p w:rsidR="001E2F23" w:rsidRPr="00945F3F" w:rsidRDefault="001E2F23" w:rsidP="00945F3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В разработка 25 (резултати от договор с МРРБ) е представена оценка на сеизмичната опасност за територията на България, която е в основата на новото сеизмично райониране на България, в съответствие с Еврокод-8. На основата на комплексна геолого-геофизична и сеизмологична информация е създаден модел на сеизмичните източници (в ГИС среда) с влияние върху сеизмичната опасност на територията на страната. Оценени са сеизмичните параметри на всеки елемент от модела. Генерирани са карти на сеизмичната опасност в максимално ускорение (g) за различни периоди на повторяемост (95, 475 и 1000 години). Извършена е деагрегация на максималното земно ускорение за период на повторяемост 475 години за областни центрове.  Проведеният анализ показва, че градовете се разделят на три основни групи: първа –основен принос към сеизмичната опасност имат близки земетресения с магнитуди от 5.5 до 6.5-7.5; втора - основен принос към сеизмичната опасност има регионалната сеизмичност (междиннофокусните земетресения от Вранча, Румъния); трета – сравнимо влияние на близката и регионалната сеизмичност. </w:t>
      </w:r>
    </w:p>
    <w:p w:rsidR="001E2F23" w:rsidRPr="00945F3F" w:rsidRDefault="001E2F23" w:rsidP="00945F3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Разработени са земетръсни сценарии в макросеизмична интензивност за градовете София, Русе, Пловдив и Враца (работи 15, 16, 23). За градовете Русе и Пловдив са генерирани земетръсни сценарии, основани на наблюдавани максимални макросеизмични въздействия (налични в публикации и фондови материали) от вече реализирани силни земетресения, съответно в районите на Поповица, България и Вранча, Румъния. За София и Враца са разработени сценарии основани на инженерно-геоложко райониране на градовете и прилагане на подходящи закони за затихване на сеизмичните въздействия. Допълнително за град София е създаден  земетръсният сценарии  за </w:t>
      </w:r>
      <w:r w:rsidRPr="00945F3F">
        <w:rPr>
          <w:rFonts w:ascii="Times New Roman" w:hAnsi="Times New Roman" w:cs="Times New Roman"/>
          <w:kern w:val="24"/>
          <w:sz w:val="24"/>
          <w:szCs w:val="24"/>
          <w:lang w:val="bg-BG" w:eastAsia="bg-BG"/>
        </w:rPr>
        <w:t>умерено силно (увреждащо) земетресение (18, 23).</w:t>
      </w:r>
      <w:r w:rsidRPr="00945F3F">
        <w:rPr>
          <w:rFonts w:ascii="Times New Roman" w:hAnsi="Times New Roman" w:cs="Times New Roman"/>
          <w:color w:val="3366FF"/>
          <w:kern w:val="24"/>
          <w:sz w:val="24"/>
          <w:szCs w:val="24"/>
          <w:lang w:val="bg-BG" w:eastAsia="bg-BG"/>
        </w:rPr>
        <w:t xml:space="preserve"> 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Разпределението на макросеизмичните ефекти (генерирани от земетресението на 22.05.2012 г. с М</w:t>
      </w:r>
      <w:r w:rsidRPr="00945F3F">
        <w:rPr>
          <w:rFonts w:ascii="Times New Roman" w:hAnsi="Times New Roman" w:cs="Times New Roman"/>
          <w:sz w:val="24"/>
          <w:szCs w:val="24"/>
          <w:vertAlign w:val="subscript"/>
          <w:lang w:val="bg-BG" w:eastAsia="bg-BG"/>
        </w:rPr>
        <w:t>W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=5.6) по територията на град София е оценено  на базата на документи и надеждна информация от отдел „Архиви“ при Столична Община. Резултатите са въведени в GIS среда и дават възможност при детайлна кадастрална информация за съответния град, да бъде разработена подробна оценка на сеизмичния риск.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Създадени са прогностични (теоретични) земетръсни сценарии (в макросеизмична интензивност) в ГИС среда за градовете: Русе, Пловдив и София (работа 23). За градовете Русе и Пловдив са генерирани земетръсни сценарии за </w:t>
      </w:r>
      <w:r w:rsidRPr="00945F3F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максимални очаквани 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сеизмични въздействия</w:t>
      </w:r>
      <w:r w:rsidRPr="00945F3F">
        <w:rPr>
          <w:rFonts w:ascii="Times New Roman" w:hAnsi="Times New Roman" w:cs="Times New Roman"/>
          <w:kern w:val="24"/>
          <w:sz w:val="24"/>
          <w:szCs w:val="24"/>
          <w:lang w:val="bg-BG" w:eastAsia="bg-BG"/>
        </w:rPr>
        <w:t xml:space="preserve">, които могат да бъдат предизвикани от разрушителни земетресения. 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За град София земетръсният прогностичният сценарии е за </w:t>
      </w:r>
      <w:r w:rsidRPr="00945F3F">
        <w:rPr>
          <w:rFonts w:ascii="Times New Roman" w:hAnsi="Times New Roman" w:cs="Times New Roman"/>
          <w:kern w:val="24"/>
          <w:sz w:val="24"/>
          <w:szCs w:val="24"/>
          <w:lang w:val="bg-BG" w:eastAsia="bg-BG"/>
        </w:rPr>
        <w:t>по-слабо земетресение с по-голяма вероятност за случване.</w:t>
      </w:r>
      <w:r w:rsidRPr="00945F3F">
        <w:rPr>
          <w:rFonts w:ascii="Times New Roman" w:hAnsi="Times New Roman" w:cs="Times New Roman"/>
          <w:color w:val="3366FF"/>
          <w:kern w:val="24"/>
          <w:sz w:val="24"/>
          <w:szCs w:val="24"/>
          <w:lang w:val="bg-BG" w:eastAsia="bg-BG"/>
        </w:rPr>
        <w:t xml:space="preserve">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Прогностичните сценарии са сравнени с наблюдавани сеизмични въздействия за съответните градове (работа 23). Установено е, че генерираните прогнозни сценарии за трите града, са в добро съответствие с наблюдаваните въздействия. Разликите в оценките между прогнозирани I</w:t>
      </w:r>
      <w:r w:rsidRPr="00945F3F">
        <w:rPr>
          <w:rFonts w:ascii="Times New Roman" w:hAnsi="Times New Roman" w:cs="Times New Roman"/>
          <w:sz w:val="24"/>
          <w:szCs w:val="24"/>
          <w:vertAlign w:val="subscript"/>
          <w:lang w:val="bg-BG" w:eastAsia="bg-BG"/>
        </w:rPr>
        <w:t>пр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 наблюдавани I</w:t>
      </w:r>
      <w:r w:rsidRPr="00945F3F">
        <w:rPr>
          <w:rFonts w:ascii="Times New Roman" w:hAnsi="Times New Roman" w:cs="Times New Roman"/>
          <w:sz w:val="24"/>
          <w:szCs w:val="24"/>
          <w:vertAlign w:val="subscript"/>
          <w:lang w:val="bg-BG" w:eastAsia="bg-BG"/>
        </w:rPr>
        <w:t>н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стойности варират между </w:t>
      </w:r>
      <w:r w:rsidRPr="00945F3F">
        <w:rPr>
          <w:rFonts w:ascii="Times New Roman" w:hAnsi="Times New Roman" w:cs="Times New Roman"/>
          <w:sz w:val="24"/>
          <w:szCs w:val="24"/>
          <w:u w:val="single"/>
          <w:lang w:val="bg-BG" w:eastAsia="bg-BG"/>
        </w:rPr>
        <w:t>+</w:t>
      </w: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0.5 от интензивностната единица и могат да бъдат занижени при наличие на информация за сградния фонд. </w:t>
      </w:r>
    </w:p>
    <w:p w:rsidR="001E2F23" w:rsidRPr="00945F3F" w:rsidRDefault="001E2F23" w:rsidP="00945F3F">
      <w:pPr>
        <w:spacing w:after="0" w:line="340" w:lineRule="atLeast"/>
        <w:ind w:firstLine="397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945F3F">
        <w:rPr>
          <w:rFonts w:ascii="Times New Roman" w:hAnsi="Times New Roman" w:cs="Times New Roman"/>
          <w:sz w:val="24"/>
          <w:szCs w:val="24"/>
          <w:lang w:val="bg-BG" w:eastAsia="bg-BG"/>
        </w:rPr>
        <w:t>П</w:t>
      </w:r>
      <w:r w:rsidRPr="00945F3F">
        <w:rPr>
          <w:rFonts w:ascii="Times New Roman" w:hAnsi="Times New Roman" w:cs="Times New Roman"/>
          <w:sz w:val="24"/>
          <w:szCs w:val="24"/>
          <w:lang w:val="bg-BG"/>
        </w:rPr>
        <w:t>олучените резултати показват, че прогнозните сценарии са надеждни и могат да се прилагат както в градоустройствените и аварийните планове, така и за оценка на сеизмичния риск. Използването на такива сценарии в комбинация със съвременните методи на сеизмичното инженерство могат да намалят в голяма степен щетите и жертвите от бъдещи земетресения.</w:t>
      </w:r>
    </w:p>
    <w:p w:rsidR="001E2F23" w:rsidRDefault="001E2F23">
      <w:bookmarkStart w:id="0" w:name="_GoBack"/>
      <w:bookmarkEnd w:id="0"/>
    </w:p>
    <w:sectPr w:rsidR="001E2F23" w:rsidSect="00E90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F3F"/>
    <w:rsid w:val="001E2F23"/>
    <w:rsid w:val="00945F3F"/>
    <w:rsid w:val="00DD0951"/>
    <w:rsid w:val="00E901A2"/>
    <w:rsid w:val="00EA1CB8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A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1CharCharCharCharCharCharCharCharCharCharCharCharCharCharCharChar">
    <w:name w:val="Char Char Char Char Char Char Char1 Char Char Char Char Char Char Char Char Char Char Char Char Char Char Char Char"/>
    <w:basedOn w:val="Normal"/>
    <w:autoRedefine/>
    <w:uiPriority w:val="99"/>
    <w:rsid w:val="00945F3F"/>
    <w:pPr>
      <w:spacing w:after="120" w:line="240" w:lineRule="auto"/>
    </w:pPr>
    <w:rPr>
      <w:rFonts w:ascii="Futura Bk" w:eastAsia="Times New Roman" w:hAnsi="Futura Bk" w:cs="Futura Bk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1643</Words>
  <Characters>9366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Zhivka Rizova</cp:lastModifiedBy>
  <cp:revision>2</cp:revision>
  <dcterms:created xsi:type="dcterms:W3CDTF">2016-04-07T08:49:00Z</dcterms:created>
  <dcterms:modified xsi:type="dcterms:W3CDTF">2016-04-07T09:54:00Z</dcterms:modified>
</cp:coreProperties>
</file>