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5E6DB1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К2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5E6DB1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К2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9"/>
      <w:footerReference w:type="default" r:id="rId10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B9" w:rsidRDefault="00AF33B9" w:rsidP="007939FC">
      <w:r>
        <w:separator/>
      </w:r>
    </w:p>
  </w:endnote>
  <w:endnote w:type="continuationSeparator" w:id="0">
    <w:p w:rsidR="00AF33B9" w:rsidRDefault="00AF33B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C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B9" w:rsidRDefault="00AF33B9" w:rsidP="007939FC">
      <w:r>
        <w:separator/>
      </w:r>
    </w:p>
  </w:footnote>
  <w:footnote w:type="continuationSeparator" w:id="0">
    <w:p w:rsidR="00AF33B9" w:rsidRDefault="00AF33B9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836C0A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50BEC6A0" wp14:editId="41D6BED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836C0A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836C0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66337D5" wp14:editId="0761D367">
                <wp:extent cx="2286000" cy="9353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04656-D0E4-4AE5-A092-839C304C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2016-02-03T16:38:00Z</dcterms:modified>
</cp:coreProperties>
</file>